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EF70" w14:textId="516B3DD2" w:rsidR="003D7248" w:rsidRDefault="006153EA" w:rsidP="00C23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Klauzula informacyjna </w:t>
      </w:r>
      <w:r w:rsidR="00C23F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RODO</w:t>
      </w:r>
    </w:p>
    <w:p w14:paraId="0DFE96D6" w14:textId="77777777" w:rsidR="00C23FE8" w:rsidRDefault="00C23FE8" w:rsidP="00C23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Ogólne zasady przetwarzania danych osobowych </w:t>
      </w:r>
    </w:p>
    <w:p w14:paraId="1A2F780F" w14:textId="11694166" w:rsidR="00C23FE8" w:rsidRPr="003D7248" w:rsidRDefault="00C23FE8" w:rsidP="00C23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ramach Funduszy Europejskich</w:t>
      </w:r>
    </w:p>
    <w:p w14:paraId="3E16F260" w14:textId="0E15C0C0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Ze względu na to, że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to Minister Finansów, Funduszy i Polityki Regionalnej - jako Instytucja Zarządzająca POPC 2014-2020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- określa: jakie dane osobowe, w jaki sposób</w:t>
      </w:r>
      <w:r w:rsidR="000100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i w jakim celu będą przetwarzane w związku z realizacją Programu,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pełni on rolę administratora danych osobowych przetwarzanych w związku z realizacją</w:t>
      </w:r>
      <w:r w:rsidR="000100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POPC 2014-2020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115D0F90" w14:textId="3E62AD85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Przy czym jest on administratorem zarówno wobec danych osobowych, które samodzielnie pozyskał, jak i wobec danych osobowych pozyskanych przez inne podmioty zaangażowane</w:t>
      </w:r>
      <w:r w:rsidR="00016C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lang w:eastAsia="pl-PL"/>
        </w:rPr>
        <w:t>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3A2AD41D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18183D58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Minister Finansów, Funduszy i Polityki Regionalnej jest również administratorem danych zgromadzonych w zarządzanym przez niego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Centralnym Systemie Teleinformatycznym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wspierającym realizację POPC 2014-2020.</w:t>
      </w:r>
    </w:p>
    <w:p w14:paraId="74F62684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przetwarzania danych osobowych</w:t>
      </w:r>
    </w:p>
    <w:p w14:paraId="22309615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Minister Finansów, Funduszy i Polityki Regionalnej przetwarza dane osobowe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w celu realizacji zadań przypisanych Instytucji Zarządzającej POPC 2014-2020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w szczególności w celach</w:t>
      </w:r>
      <w:r w:rsidRPr="003D7248">
        <w:rPr>
          <w:rFonts w:ascii="Times New Roman" w:eastAsia="Times New Roman" w:hAnsi="Times New Roman" w:cs="Times New Roman"/>
          <w:lang w:eastAsia="pl-PL"/>
        </w:rPr>
        <w:t>:</w:t>
      </w:r>
    </w:p>
    <w:p w14:paraId="3CFA6E7C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udzielania wsparcia beneficjentom ubiegającym się o dofinansowanie i realizującym projekty,</w:t>
      </w:r>
    </w:p>
    <w:p w14:paraId="6E6D5021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potwierdzania kwalifikowalności wydatków,</w:t>
      </w:r>
    </w:p>
    <w:p w14:paraId="72A7EDF5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wnioskowania o płatności do Komisji Europejskiej,</w:t>
      </w:r>
    </w:p>
    <w:p w14:paraId="2F60C678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raportowania o nieprawidłowościach,</w:t>
      </w:r>
    </w:p>
    <w:p w14:paraId="2EAAA3D0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ewaluacji,</w:t>
      </w:r>
    </w:p>
    <w:p w14:paraId="635B4192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monitoringu,</w:t>
      </w:r>
    </w:p>
    <w:p w14:paraId="3EEF642B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kontroli,</w:t>
      </w:r>
    </w:p>
    <w:p w14:paraId="00E28F34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audytu,</w:t>
      </w:r>
    </w:p>
    <w:p w14:paraId="0E9C7F9B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sprawozdawczości oraz</w:t>
      </w:r>
    </w:p>
    <w:p w14:paraId="24D81C40" w14:textId="77777777" w:rsidR="003D7248" w:rsidRPr="003D7248" w:rsidRDefault="003D7248" w:rsidP="003D72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działań informacyjno-promocyjnych.</w:t>
      </w:r>
    </w:p>
    <w:p w14:paraId="11C09869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Podstawy prawne przetwarzania</w:t>
      </w:r>
    </w:p>
    <w:p w14:paraId="24A3A51D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Przetwarzanie danych osobowych w związku z realizacją POPC 2014-2020 odbywa się zgodnie z RODO.</w:t>
      </w:r>
    </w:p>
    <w:p w14:paraId="350204C4" w14:textId="4C823B0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Podstawą prawną przetwarzania danych jest konieczność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 xml:space="preserve"> realizacji obowiązków spoczywających na Ministrze Finansów, Funduszy i Polityki Regionalnej - jako na Instytucji Zarządzającej - </w:t>
      </w:r>
      <w:r w:rsidR="00016CF1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na podstawie przepisów prawa europejskiego i krajowego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(art. 6 ust. 1 lit. c RODO).</w:t>
      </w:r>
    </w:p>
    <w:p w14:paraId="297DB061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55E43AE9" w14:textId="77777777" w:rsidR="003D7248" w:rsidRPr="003D7248" w:rsidRDefault="003D7248" w:rsidP="003D72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rozporządzenia Parlamentu Europejskiego i Rady nr 1303/2013 z dnia 17 grudnia 2013 r. ustanawiającego wspólne przepisy dotyczące Europejskiego Funduszu Rozwoju Regionalnego, </w:t>
      </w:r>
      <w:r w:rsidRPr="003D7248">
        <w:rPr>
          <w:rFonts w:ascii="Times New Roman" w:eastAsia="Times New Roman" w:hAnsi="Times New Roman" w:cs="Times New Roman"/>
          <w:lang w:eastAsia="pl-PL"/>
        </w:rPr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FB4F1A5" w14:textId="77777777" w:rsidR="003D7248" w:rsidRPr="003D7248" w:rsidRDefault="003D7248" w:rsidP="003D72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4BA725CD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Podstawą przetwarzania danych osobowych przez Ministra są również:</w:t>
      </w:r>
    </w:p>
    <w:p w14:paraId="666201A9" w14:textId="77777777" w:rsidR="003D7248" w:rsidRPr="003D7248" w:rsidRDefault="003D7248" w:rsidP="003D72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konieczność realizacji umowy</w:t>
      </w:r>
      <w:r w:rsidRPr="003D7248">
        <w:rPr>
          <w:rFonts w:ascii="Times New Roman" w:eastAsia="Times New Roman" w:hAnsi="Times New Roman" w:cs="Times New Roman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58E6A894" w14:textId="77777777" w:rsidR="003D7248" w:rsidRPr="003D7248" w:rsidRDefault="003D7248" w:rsidP="003D72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wykonywanie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zadań realizowanych w interesie publicznym lub w ramach sprawowania władzy publicznej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23DE1D18" w14:textId="77777777" w:rsidR="003D7248" w:rsidRPr="003D7248" w:rsidRDefault="003D7248" w:rsidP="003D72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uzasadniony interes prawny Ministra Funduszy i Polityki Regionalnej (art. 6 ust. 1 lit f RODO) – podstawa ta ma zastosowanie m.in. do danych osobowych przetwarzanych w związku z realizacją umów w ramach Funduszy Europejskich.</w:t>
      </w:r>
    </w:p>
    <w:p w14:paraId="1B0EE7B4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W ramach POPC 2014-2020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działaniu 3.1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- Działania szkoleniowe na rzecz rozwoju kompetencji cyfrowych przetwarzane są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dane szczególnej kategorii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(dane o niepełnosprawności). Podstawą prawną ich przetwarzania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jest wyraźna zgoda osoby, której dane dotyczą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(art. 9 ust. 2 lit a RODO)</w:t>
      </w:r>
      <w:r w:rsidRPr="003D7248">
        <w:rPr>
          <w:rFonts w:ascii="Times New Roman" w:eastAsia="Times New Roman" w:hAnsi="Times New Roman" w:cs="Times New Roman"/>
          <w:lang w:eastAsia="pl-PL"/>
        </w:rPr>
        <w:t>.</w:t>
      </w:r>
    </w:p>
    <w:p w14:paraId="25DBB0E5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Rodzaje przetwarzanych danych</w:t>
      </w:r>
    </w:p>
    <w:p w14:paraId="781E061F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Minister Finansów, Funduszy i Polityki Regionalnej w celu realizacji POPC 2014-2020 przetwarza dane osobowe m. in.:</w:t>
      </w:r>
    </w:p>
    <w:p w14:paraId="32DDD7A9" w14:textId="77777777" w:rsidR="003D7248" w:rsidRPr="003D7248" w:rsidRDefault="003D7248" w:rsidP="003D72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03A746BD" w14:textId="77777777" w:rsidR="003D7248" w:rsidRPr="003D7248" w:rsidRDefault="003D7248" w:rsidP="003D72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14:paraId="43517A0E" w14:textId="77777777" w:rsidR="003D7248" w:rsidRPr="003D7248" w:rsidRDefault="003D7248" w:rsidP="003D72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27C44A2C" w14:textId="77777777" w:rsidR="003D7248" w:rsidRPr="003D7248" w:rsidRDefault="003D7248" w:rsidP="003D72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305E40B8" w14:textId="77777777" w:rsidR="003D7248" w:rsidRPr="003D7248" w:rsidRDefault="003D7248" w:rsidP="003D72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</w:t>
      </w:r>
      <w:r w:rsidRPr="003D72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E5984E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Wśród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rodzajów danych osobowych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przetwarzanych przez Ministra można wymienić:</w:t>
      </w:r>
    </w:p>
    <w:p w14:paraId="4510AA6C" w14:textId="77777777" w:rsidR="003D7248" w:rsidRPr="003D7248" w:rsidRDefault="003D7248" w:rsidP="003D72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2B66D304" w14:textId="77777777" w:rsidR="003D7248" w:rsidRPr="003D7248" w:rsidRDefault="003D7248" w:rsidP="003D72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dane dotyczące stosunku pracy, w szczególności otrzymywane wynagrodzenie oraz wymiar czasu pracy,</w:t>
      </w:r>
    </w:p>
    <w:p w14:paraId="22BA1BDE" w14:textId="77777777" w:rsidR="003D7248" w:rsidRPr="003D7248" w:rsidRDefault="003D7248" w:rsidP="003D72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dane kontaktowe, które obejmują w szczególności adres e-mail, nr telefonu, nr fax, adres do korespondencji,</w:t>
      </w:r>
    </w:p>
    <w:p w14:paraId="58CBDE33" w14:textId="77777777" w:rsidR="003D7248" w:rsidRPr="003D7248" w:rsidRDefault="003D7248" w:rsidP="003D72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0184077" w14:textId="77777777" w:rsidR="003D7248" w:rsidRPr="003D7248" w:rsidRDefault="003D7248" w:rsidP="003D72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lastRenderedPageBreak/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14:paraId="5D6DEB52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5CE99DAD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0952DD7A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Okres przechowywania danych</w:t>
      </w:r>
    </w:p>
    <w:p w14:paraId="4B074CD0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przez czas nie krótszy niż 10 lat od dnia przyznania ostatniej pomocy w ramach POPC 2014-2020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- z równoczesnym uwzględnieniem przepisów ustawy z dnia 14 lipca 1983 r. o narodowym zasobie archiwalnym i archiwach.</w:t>
      </w:r>
    </w:p>
    <w:p w14:paraId="721AA9F1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W niektórych przypadkach, np. prowadzenia kontroli u Ministra przez organy Unii Europejskiej, okres ten może zostać wydłużony</w:t>
      </w:r>
      <w:r w:rsidRPr="003D72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F66F5A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Odbiorcy danych</w:t>
      </w:r>
    </w:p>
    <w:p w14:paraId="201A7948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Odbiorcami danych osobowych mogą być:</w:t>
      </w:r>
    </w:p>
    <w:p w14:paraId="32AB91BA" w14:textId="77777777" w:rsidR="003D7248" w:rsidRPr="003D7248" w:rsidRDefault="003D7248" w:rsidP="003D72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Instytucja Pośrednicząca POPC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, a także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eksperci, podmioty prowadzące audyty, kontrole, szkolenia i ewaluacje</w:t>
      </w:r>
      <w:r w:rsidRPr="003D7248">
        <w:rPr>
          <w:rFonts w:ascii="Times New Roman" w:eastAsia="Times New Roman" w:hAnsi="Times New Roman" w:cs="Times New Roman"/>
          <w:lang w:eastAsia="pl-PL"/>
        </w:rPr>
        <w:t>,</w:t>
      </w:r>
    </w:p>
    <w:p w14:paraId="7B026CDA" w14:textId="77777777" w:rsidR="003D7248" w:rsidRPr="003D7248" w:rsidRDefault="003D7248" w:rsidP="003D72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instytucje, organy i agencje Unii Europejskiej (UE)</w:t>
      </w:r>
      <w:r w:rsidRPr="003D7248">
        <w:rPr>
          <w:rFonts w:ascii="Times New Roman" w:eastAsia="Times New Roman" w:hAnsi="Times New Roman" w:cs="Times New Roman"/>
          <w:lang w:eastAsia="pl-PL"/>
        </w:rPr>
        <w:t>, a także inne podmioty, którym UE powierzyła wykonywanie zadań związanych z wdrażaniem POPC 2014-2020,</w:t>
      </w:r>
    </w:p>
    <w:p w14:paraId="2716D0B2" w14:textId="77777777" w:rsidR="003D7248" w:rsidRPr="003D7248" w:rsidRDefault="003D7248" w:rsidP="003D72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dostawcy rozwiązań IT i  operatorzy telekomunikacyjni</w:t>
      </w:r>
      <w:r w:rsidRPr="003D7248">
        <w:rPr>
          <w:rFonts w:ascii="Times New Roman" w:eastAsia="Times New Roman" w:hAnsi="Times New Roman" w:cs="Times New Roman"/>
          <w:lang w:eastAsia="pl-PL"/>
        </w:rPr>
        <w:t>.</w:t>
      </w:r>
    </w:p>
    <w:p w14:paraId="31510CEA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Prawa osoby, której dane dotyczą</w:t>
      </w:r>
    </w:p>
    <w:p w14:paraId="0D693518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Osobom, których dane przetwarzane są w związku z realizacją POPC 2014-2020 przysługują następujące prawa:</w:t>
      </w:r>
    </w:p>
    <w:p w14:paraId="18268328" w14:textId="77777777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dostępu do danych osobowych i ich sprostowania.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D7248">
        <w:rPr>
          <w:rFonts w:ascii="Times New Roman" w:eastAsia="Times New Roman" w:hAnsi="Times New Roman" w:cs="Times New Roman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3D7248">
        <w:rPr>
          <w:rFonts w:ascii="Times New Roman" w:eastAsia="Times New Roman" w:hAnsi="Times New Roman" w:cs="Times New Roman"/>
          <w:lang w:eastAsia="pl-PL"/>
        </w:rPr>
        <w:br/>
        <w:t>W przypadku, gdy przetwarzane dane okażą się nieaktualne, osoba, której dane dotyczą może zwrócić się do Ministra z wnioskiem o ich aktualizację</w:t>
      </w:r>
      <w:r w:rsidRPr="003D72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825A2B" w14:textId="38FE93A4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usunięcia lub ograniczenia ich przetwarzania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– jeżeli spełnione są przesłanki określone</w:t>
      </w:r>
      <w:r w:rsidR="00016C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lang w:eastAsia="pl-PL"/>
        </w:rPr>
        <w:t>w art. 17 i 18 RODO.</w:t>
      </w:r>
      <w:r w:rsidRPr="003D7248">
        <w:rPr>
          <w:rFonts w:ascii="Times New Roman" w:eastAsia="Times New Roman" w:hAnsi="Times New Roman" w:cs="Times New Roman"/>
          <w:lang w:eastAsia="pl-PL"/>
        </w:rPr>
        <w:br/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</w:t>
      </w:r>
      <w:r w:rsidR="00016C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7248">
        <w:rPr>
          <w:rFonts w:ascii="Times New Roman" w:eastAsia="Times New Roman" w:hAnsi="Times New Roman" w:cs="Times New Roman"/>
          <w:lang w:eastAsia="pl-PL"/>
        </w:rPr>
        <w:t>RODO.</w:t>
      </w:r>
      <w:r w:rsidRPr="003D7248">
        <w:rPr>
          <w:rFonts w:ascii="Times New Roman" w:eastAsia="Times New Roman" w:hAnsi="Times New Roman" w:cs="Times New Roman"/>
          <w:lang w:eastAsia="pl-PL"/>
        </w:rPr>
        <w:br/>
        <w:t>Ograniczenie przetwarzania danych osobowych powoduje, że Minister może jedynie przechowywać dane osobowe. Minister nie może przekazywać tych danych innym podmiotom, modyfikować ich ani usuwać.</w:t>
      </w:r>
      <w:r w:rsidRPr="003D7248">
        <w:rPr>
          <w:rFonts w:ascii="Times New Roman" w:eastAsia="Times New Roman" w:hAnsi="Times New Roman" w:cs="Times New Roman"/>
          <w:lang w:eastAsia="pl-PL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Pr="003D7248">
        <w:rPr>
          <w:rFonts w:ascii="Times New Roman" w:eastAsia="Times New Roman" w:hAnsi="Times New Roman" w:cs="Times New Roman"/>
          <w:lang w:eastAsia="pl-PL"/>
        </w:rPr>
        <w:br/>
        <w:t>Ograniczenie przetwarzania danych osobowych następuje także w przypadku wniesienia sprzeciwu wobec przetwarzania danych – do czasu rozpatrzenia przez Ministra tego sprzeciwu;</w:t>
      </w:r>
    </w:p>
    <w:p w14:paraId="5BC9E5C8" w14:textId="77777777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lastRenderedPageBreak/>
        <w:t xml:space="preserve">prawo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wniesienia skargi do Prezesa Urzędu Ochrony Danych Osobowych;</w:t>
      </w:r>
    </w:p>
    <w:p w14:paraId="6B811267" w14:textId="77777777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prawo do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 xml:space="preserve"> cofnięcia zgody</w:t>
      </w:r>
      <w:r w:rsidRPr="003D7248">
        <w:rPr>
          <w:rFonts w:ascii="Times New Roman" w:eastAsia="Times New Roman" w:hAnsi="Times New Roman" w:cs="Times New Roman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51ABF712" w14:textId="77777777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otrzymania danych osobowych w ustrukturyzowanym powszechnie używanym formacie</w:t>
      </w:r>
      <w:r w:rsidRPr="003D7248">
        <w:rPr>
          <w:rFonts w:ascii="Times New Roman" w:eastAsia="Times New Roman" w:hAnsi="Times New Roman" w:cs="Times New Roman"/>
          <w:lang w:eastAsia="pl-PL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RODO);</w:t>
      </w:r>
    </w:p>
    <w:p w14:paraId="4D325EE8" w14:textId="77777777" w:rsidR="003D7248" w:rsidRPr="003D7248" w:rsidRDefault="003D7248" w:rsidP="003D72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prawo wniesienia sprzeciwu wobec przetwarzania danych osobowych</w:t>
      </w:r>
      <w:r w:rsidRPr="003D7248">
        <w:rPr>
          <w:rFonts w:ascii="Times New Roman" w:eastAsia="Times New Roman" w:hAnsi="Times New Roman" w:cs="Times New Roman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206FBD4E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Zautomatyzowane podejmowanie decyzji</w:t>
      </w:r>
    </w:p>
    <w:p w14:paraId="79BE16B3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lang w:eastAsia="pl-PL"/>
        </w:rPr>
        <w:t>Dane nie podlegają procesowi zautomatyzowanego podejmowania decyzji.</w:t>
      </w:r>
    </w:p>
    <w:p w14:paraId="0C79C82B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Kontakt z Inspektorem Ochrony Danych</w:t>
      </w:r>
    </w:p>
    <w:p w14:paraId="3700C5E8" w14:textId="58872EF4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Ministerstwo Funduszy i Polityki Regionalnej ma swoją siedzibę pod adresem: ul. Wspólna 2/4,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3D7248">
        <w:rPr>
          <w:rFonts w:ascii="Times New Roman" w:eastAsia="Times New Roman" w:hAnsi="Times New Roman" w:cs="Times New Roman"/>
          <w:lang w:eastAsia="pl-PL"/>
        </w:rPr>
        <w:t>00-926 Warszawa.</w:t>
      </w:r>
    </w:p>
    <w:p w14:paraId="33B5162C" w14:textId="77777777" w:rsidR="003D7248" w:rsidRPr="003D7248" w:rsidRDefault="003D7248" w:rsidP="003D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 xml:space="preserve">W przypadku pytań, kontakt z Inspektorem Ochrony Danych </w:t>
      </w:r>
      <w:proofErr w:type="spellStart"/>
      <w:r w:rsidRPr="003D7248">
        <w:rPr>
          <w:rFonts w:ascii="Times New Roman" w:eastAsia="Times New Roman" w:hAnsi="Times New Roman" w:cs="Times New Roman"/>
          <w:lang w:eastAsia="pl-PL"/>
        </w:rPr>
        <w:t>MFiPR</w:t>
      </w:r>
      <w:proofErr w:type="spellEnd"/>
      <w:r w:rsidRPr="003D7248">
        <w:rPr>
          <w:rFonts w:ascii="Times New Roman" w:eastAsia="Times New Roman" w:hAnsi="Times New Roman" w:cs="Times New Roman"/>
          <w:lang w:eastAsia="pl-PL"/>
        </w:rPr>
        <w:t xml:space="preserve"> jest możliwy:</w:t>
      </w:r>
    </w:p>
    <w:p w14:paraId="45205500" w14:textId="77777777" w:rsidR="003D7248" w:rsidRPr="003D7248" w:rsidRDefault="003D7248" w:rsidP="003D72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pod adresem: ul. Wspólna 2/4, 00-926 Warszawa,</w:t>
      </w:r>
    </w:p>
    <w:p w14:paraId="0469B1A0" w14:textId="77777777" w:rsidR="003D7248" w:rsidRPr="003D7248" w:rsidRDefault="003D7248" w:rsidP="003D72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248">
        <w:rPr>
          <w:rFonts w:ascii="Times New Roman" w:eastAsia="Times New Roman" w:hAnsi="Times New Roman" w:cs="Times New Roman"/>
          <w:lang w:eastAsia="pl-PL"/>
        </w:rPr>
        <w:t>pod adresem poczty elektronicznej: </w:t>
      </w:r>
      <w:hyperlink r:id="rId5" w:tooltip="IOD@miir.gov.pl" w:history="1">
        <w:r w:rsidRPr="003D724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IOD@mfipr.gov.pl</w:t>
        </w:r>
      </w:hyperlink>
    </w:p>
    <w:p w14:paraId="292F1987" w14:textId="77777777" w:rsidR="00B05A07" w:rsidRDefault="00B05A07" w:rsidP="003D7248">
      <w:pPr>
        <w:jc w:val="both"/>
      </w:pPr>
    </w:p>
    <w:sectPr w:rsidR="00B05A07" w:rsidSect="00D6517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9CD"/>
    <w:multiLevelType w:val="multilevel"/>
    <w:tmpl w:val="F914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06DF"/>
    <w:multiLevelType w:val="multilevel"/>
    <w:tmpl w:val="84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B7E6C"/>
    <w:multiLevelType w:val="multilevel"/>
    <w:tmpl w:val="8DD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F0DF7"/>
    <w:multiLevelType w:val="multilevel"/>
    <w:tmpl w:val="F6D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928"/>
    <w:multiLevelType w:val="multilevel"/>
    <w:tmpl w:val="399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B6CD4"/>
    <w:multiLevelType w:val="multilevel"/>
    <w:tmpl w:val="897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045C2"/>
    <w:multiLevelType w:val="multilevel"/>
    <w:tmpl w:val="CA52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75185"/>
    <w:multiLevelType w:val="multilevel"/>
    <w:tmpl w:val="28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CE"/>
    <w:rsid w:val="000100CA"/>
    <w:rsid w:val="00016CF1"/>
    <w:rsid w:val="003D7248"/>
    <w:rsid w:val="006153EA"/>
    <w:rsid w:val="00B05A07"/>
    <w:rsid w:val="00C23FE8"/>
    <w:rsid w:val="00D65171"/>
    <w:rsid w:val="00F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1570"/>
  <w15:chartTrackingRefBased/>
  <w15:docId w15:val="{3B986724-267A-40A5-BB46-F56C18B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Grochowska</dc:creator>
  <cp:keywords/>
  <dc:description/>
  <cp:lastModifiedBy>Katarzyna Grochowska</cp:lastModifiedBy>
  <cp:revision>3</cp:revision>
  <dcterms:created xsi:type="dcterms:W3CDTF">2021-10-06T08:36:00Z</dcterms:created>
  <dcterms:modified xsi:type="dcterms:W3CDTF">2021-10-06T10:30:00Z</dcterms:modified>
</cp:coreProperties>
</file>